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A9" w:rsidRDefault="002079A9" w:rsidP="002079A9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proofErr w:type="spellStart"/>
      <w:r>
        <w:rPr>
          <w:rFonts w:ascii="Clarendon Extended" w:hAnsi="Clarendon Extended"/>
          <w:sz w:val="80"/>
          <w:szCs w:val="80"/>
        </w:rPr>
        <w:t>Merboltický</w:t>
      </w:r>
      <w:proofErr w:type="spellEnd"/>
    </w:p>
    <w:p w:rsidR="002079A9" w:rsidRPr="005E6E8B" w:rsidRDefault="002079A9" w:rsidP="002079A9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2B83FEE" wp14:editId="4179438F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9A9" w:rsidRDefault="002079A9" w:rsidP="002079A9">
      <w:pPr>
        <w:contextualSpacing/>
        <w:rPr>
          <w:rFonts w:ascii="Courier New" w:hAnsi="Courier New"/>
        </w:rPr>
      </w:pPr>
    </w:p>
    <w:p w:rsidR="002079A9" w:rsidRDefault="002079A9" w:rsidP="002079A9">
      <w:pPr>
        <w:contextualSpacing/>
        <w:rPr>
          <w:rFonts w:ascii="Courier New" w:hAnsi="Courier New"/>
        </w:rPr>
      </w:pPr>
    </w:p>
    <w:p w:rsidR="002079A9" w:rsidRDefault="002079A9" w:rsidP="002079A9">
      <w:pPr>
        <w:contextualSpacing/>
        <w:rPr>
          <w:rFonts w:ascii="Courier New" w:hAnsi="Courier New"/>
        </w:rPr>
      </w:pPr>
    </w:p>
    <w:p w:rsidR="002079A9" w:rsidRDefault="002079A9" w:rsidP="002079A9">
      <w:pPr>
        <w:contextualSpacing/>
        <w:rPr>
          <w:rFonts w:ascii="Courier New" w:hAnsi="Courier New"/>
        </w:rPr>
      </w:pPr>
    </w:p>
    <w:p w:rsidR="002079A9" w:rsidRDefault="002079A9" w:rsidP="002079A9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1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/2019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proofErr w:type="gramStart"/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proofErr w:type="gramEnd"/>
      <w:r>
        <w:rPr>
          <w:rFonts w:ascii="Courier New" w:hAnsi="Courier New"/>
          <w:szCs w:val="24"/>
        </w:rPr>
        <w:t>20.12</w:t>
      </w:r>
      <w:r>
        <w:rPr>
          <w:rFonts w:ascii="Courier New" w:hAnsi="Courier New"/>
          <w:szCs w:val="24"/>
        </w:rPr>
        <w:t>.2019</w:t>
      </w:r>
    </w:p>
    <w:p w:rsidR="002079A9" w:rsidRDefault="002079A9" w:rsidP="002079A9">
      <w:pPr>
        <w:contextualSpacing/>
        <w:jc w:val="both"/>
        <w:rPr>
          <w:rFonts w:ascii="Courier New" w:hAnsi="Courier New" w:cs="Courier New"/>
        </w:rPr>
      </w:pPr>
    </w:p>
    <w:p w:rsidR="002079A9" w:rsidRDefault="002079A9" w:rsidP="002079A9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2079A9" w:rsidRDefault="002079A9" w:rsidP="002079A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Zrcadlo „pod zvonicí“</w:t>
      </w:r>
    </w:p>
    <w:p w:rsidR="002079A9" w:rsidRDefault="002079A9" w:rsidP="002079A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Jak jsem psal v minulém zpravodaji o firmě TRASO-DC s </w:t>
      </w:r>
      <w:proofErr w:type="spellStart"/>
      <w:proofErr w:type="gramStart"/>
      <w:r>
        <w:rPr>
          <w:rFonts w:ascii="Courier New" w:hAnsi="Courier New" w:cs="Courier New"/>
        </w:rPr>
        <w:t>r.o.,firma</w:t>
      </w:r>
      <w:proofErr w:type="spellEnd"/>
      <w:proofErr w:type="gramEnd"/>
      <w:r>
        <w:rPr>
          <w:rFonts w:ascii="Courier New" w:hAnsi="Courier New" w:cs="Courier New"/>
        </w:rPr>
        <w:t xml:space="preserve"> zapracovala dobře a máme schváleno zrcadlo  v ostré zatáčce pod zvonicí. Jeho realizace se bude odvíjet od možností realizační </w:t>
      </w:r>
      <w:proofErr w:type="gramStart"/>
      <w:r>
        <w:rPr>
          <w:rFonts w:ascii="Courier New" w:hAnsi="Courier New" w:cs="Courier New"/>
        </w:rPr>
        <w:t>firmy</w:t>
      </w:r>
      <w:proofErr w:type="gramEnd"/>
      <w:r>
        <w:rPr>
          <w:rFonts w:ascii="Courier New" w:hAnsi="Courier New" w:cs="Courier New"/>
        </w:rPr>
        <w:t xml:space="preserve"> a hlavně od počasí. </w:t>
      </w:r>
      <w:r w:rsidR="006F7F6A">
        <w:rPr>
          <w:rFonts w:ascii="Courier New" w:hAnsi="Courier New" w:cs="Courier New"/>
        </w:rPr>
        <w:t xml:space="preserve">Reálně předpokládám, že to bude </w:t>
      </w:r>
      <w:r w:rsidR="0039525C">
        <w:rPr>
          <w:rFonts w:ascii="Courier New" w:hAnsi="Courier New" w:cs="Courier New"/>
        </w:rPr>
        <w:t>na jaře.</w:t>
      </w:r>
      <w:r w:rsidR="00DD30EA">
        <w:rPr>
          <w:rFonts w:ascii="Courier New" w:hAnsi="Courier New" w:cs="Courier New"/>
        </w:rPr>
        <w:t xml:space="preserve"> Na zpomalovacím pruhu nad obcí se ještě pracuje, protože proces schválení těchto pruhů je prý náročnější.</w:t>
      </w:r>
    </w:p>
    <w:p w:rsidR="002079A9" w:rsidRPr="005F1952" w:rsidRDefault="002079A9" w:rsidP="002079A9">
      <w:pPr>
        <w:contextualSpacing/>
        <w:jc w:val="both"/>
        <w:rPr>
          <w:rFonts w:ascii="Courier New" w:hAnsi="Courier New" w:cs="Courier New"/>
        </w:rPr>
      </w:pPr>
    </w:p>
    <w:p w:rsidR="002079A9" w:rsidRPr="001A6312" w:rsidRDefault="00DD30EA" w:rsidP="002079A9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Čerpací zkouška</w:t>
      </w:r>
    </w:p>
    <w:p w:rsidR="002079A9" w:rsidRDefault="002079A9" w:rsidP="002079A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DD30EA">
        <w:rPr>
          <w:rFonts w:ascii="Courier New" w:hAnsi="Courier New" w:cs="Courier New"/>
        </w:rPr>
        <w:t>Čerpací zkouška na novém vrtu PHV-1 na hřišti b</w:t>
      </w:r>
      <w:r w:rsidR="00E82C9F">
        <w:rPr>
          <w:rFonts w:ascii="Courier New" w:hAnsi="Courier New" w:cs="Courier New"/>
        </w:rPr>
        <w:t>y</w:t>
      </w:r>
      <w:r w:rsidR="00DD30EA">
        <w:rPr>
          <w:rFonts w:ascii="Courier New" w:hAnsi="Courier New" w:cs="Courier New"/>
        </w:rPr>
        <w:t>la</w:t>
      </w:r>
      <w:r w:rsidR="00E82C9F">
        <w:rPr>
          <w:rFonts w:ascii="Courier New" w:hAnsi="Courier New" w:cs="Courier New"/>
        </w:rPr>
        <w:t xml:space="preserve"> </w:t>
      </w:r>
      <w:r w:rsidR="00DD30EA">
        <w:rPr>
          <w:rFonts w:ascii="Courier New" w:hAnsi="Courier New" w:cs="Courier New"/>
        </w:rPr>
        <w:t>“úspěšně“</w:t>
      </w:r>
      <w:r w:rsidR="00E82C9F">
        <w:rPr>
          <w:rFonts w:ascii="Courier New" w:hAnsi="Courier New" w:cs="Courier New"/>
        </w:rPr>
        <w:t xml:space="preserve"> dokončena. Bohužel vydatnost vrtu vykazuje menší hodnoty, než jsou v závěrečné zprávě firmy EKOMONITOR z r. 2017, kdy byl vrt dokončen. Na základě těchto nových poznatků vyhodnocuje fa INGREAL možnosti zásobení vodou</w:t>
      </w:r>
      <w:r w:rsidR="007527B6">
        <w:rPr>
          <w:rFonts w:ascii="Courier New" w:hAnsi="Courier New" w:cs="Courier New"/>
        </w:rPr>
        <w:t xml:space="preserve"> pro</w:t>
      </w:r>
      <w:r w:rsidR="00E82C9F">
        <w:rPr>
          <w:rFonts w:ascii="Courier New" w:hAnsi="Courier New" w:cs="Courier New"/>
        </w:rPr>
        <w:t xml:space="preserve"> zbytek obce</w:t>
      </w:r>
      <w:r w:rsidR="007527B6">
        <w:rPr>
          <w:rFonts w:ascii="Courier New" w:hAnsi="Courier New" w:cs="Courier New"/>
        </w:rPr>
        <w:t>. Dle mého názoru už je celkem jasné, že pro zásobení celé obce bude třeba najít a vybudovat ještě jiné zdroje vody. Na moji prosbu přijedou za tímto účelem 7.1.2020 hydrogeolog z fy Vodní zdroje</w:t>
      </w:r>
      <w:r w:rsidR="00201766">
        <w:rPr>
          <w:rFonts w:ascii="Courier New" w:hAnsi="Courier New" w:cs="Courier New"/>
        </w:rPr>
        <w:t xml:space="preserve"> Praha a.s.</w:t>
      </w:r>
      <w:r w:rsidR="007527B6">
        <w:rPr>
          <w:rFonts w:ascii="Courier New" w:hAnsi="Courier New" w:cs="Courier New"/>
        </w:rPr>
        <w:t xml:space="preserve"> a zástupce obce z</w:t>
      </w:r>
      <w:r w:rsidR="00201766">
        <w:rPr>
          <w:rFonts w:ascii="Courier New" w:hAnsi="Courier New" w:cs="Courier New"/>
        </w:rPr>
        <w:t> </w:t>
      </w:r>
      <w:r w:rsidR="007527B6">
        <w:rPr>
          <w:rFonts w:ascii="Courier New" w:hAnsi="Courier New" w:cs="Courier New"/>
        </w:rPr>
        <w:t>našeho</w:t>
      </w:r>
      <w:r w:rsidR="00201766">
        <w:rPr>
          <w:rFonts w:ascii="Courier New" w:hAnsi="Courier New" w:cs="Courier New"/>
        </w:rPr>
        <w:t xml:space="preserve"> regionu, který řeší stejný problém, jako my. Cílem tohoto setkání je vyhodnotit nejlepší způsob jímání vody, která nám tu všude vyvěrá na nejrůznějších místech a před našima očima zase odchází pryč.</w:t>
      </w:r>
    </w:p>
    <w:p w:rsidR="00201766" w:rsidRDefault="00201766" w:rsidP="002079A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Nemohu v této souvislosti nevzpomenout </w:t>
      </w:r>
      <w:r w:rsidR="006B7912">
        <w:rPr>
          <w:rFonts w:ascii="Courier New" w:hAnsi="Courier New" w:cs="Courier New"/>
        </w:rPr>
        <w:t>naše “sudetské předky“, kteří měli tuto problematiku „</w:t>
      </w:r>
      <w:proofErr w:type="spellStart"/>
      <w:r w:rsidR="006B7912">
        <w:rPr>
          <w:rFonts w:ascii="Courier New" w:hAnsi="Courier New" w:cs="Courier New"/>
        </w:rPr>
        <w:t>zmáknutou</w:t>
      </w:r>
      <w:proofErr w:type="spellEnd"/>
      <w:r w:rsidR="006B7912">
        <w:rPr>
          <w:rFonts w:ascii="Courier New" w:hAnsi="Courier New" w:cs="Courier New"/>
        </w:rPr>
        <w:t xml:space="preserve">“ mnohem </w:t>
      </w:r>
      <w:proofErr w:type="gramStart"/>
      <w:r w:rsidR="006B7912">
        <w:rPr>
          <w:rFonts w:ascii="Courier New" w:hAnsi="Courier New" w:cs="Courier New"/>
        </w:rPr>
        <w:t>lépe,</w:t>
      </w:r>
      <w:proofErr w:type="gramEnd"/>
      <w:r w:rsidR="006B7912">
        <w:rPr>
          <w:rFonts w:ascii="Courier New" w:hAnsi="Courier New" w:cs="Courier New"/>
        </w:rPr>
        <w:t xml:space="preserve"> než my. Bohužel v době komunistické totality došlo k devastaci mimo jiné i těchto zdrojů a je na nás, jestli se naučíme využívat to, co nám příroda nabízí, protože ona je prostě chytřejší.</w:t>
      </w:r>
    </w:p>
    <w:p w:rsidR="006B7912" w:rsidRDefault="006B7912" w:rsidP="002079A9">
      <w:pPr>
        <w:contextualSpacing/>
        <w:jc w:val="both"/>
        <w:rPr>
          <w:rFonts w:ascii="Courier New" w:hAnsi="Courier New" w:cs="Courier New"/>
        </w:rPr>
      </w:pPr>
    </w:p>
    <w:p w:rsidR="006B7912" w:rsidRDefault="006B7912" w:rsidP="002079A9">
      <w:pPr>
        <w:contextualSpacing/>
        <w:jc w:val="both"/>
        <w:rPr>
          <w:rFonts w:ascii="Courier New" w:hAnsi="Courier New" w:cs="Courier New"/>
        </w:rPr>
      </w:pPr>
    </w:p>
    <w:p w:rsidR="006B7912" w:rsidRDefault="006B7912" w:rsidP="002079A9">
      <w:pPr>
        <w:contextualSpacing/>
        <w:jc w:val="both"/>
        <w:rPr>
          <w:rFonts w:ascii="Courier New" w:hAnsi="Courier New" w:cs="Courier New"/>
        </w:rPr>
      </w:pPr>
    </w:p>
    <w:p w:rsidR="006B7912" w:rsidRDefault="006B7912" w:rsidP="002079A9">
      <w:pPr>
        <w:contextualSpacing/>
        <w:jc w:val="both"/>
        <w:rPr>
          <w:rFonts w:ascii="Courier New" w:hAnsi="Courier New" w:cs="Courier New"/>
        </w:rPr>
      </w:pPr>
    </w:p>
    <w:p w:rsidR="006B7912" w:rsidRDefault="006B7912" w:rsidP="002079A9">
      <w:pPr>
        <w:contextualSpacing/>
        <w:jc w:val="both"/>
        <w:rPr>
          <w:rFonts w:ascii="Courier New" w:hAnsi="Courier New" w:cs="Courier New"/>
        </w:rPr>
      </w:pPr>
    </w:p>
    <w:p w:rsidR="006B7912" w:rsidRDefault="006B7912" w:rsidP="002079A9">
      <w:pPr>
        <w:contextualSpacing/>
        <w:jc w:val="both"/>
        <w:rPr>
          <w:rFonts w:ascii="Courier New" w:hAnsi="Courier New" w:cs="Courier New"/>
        </w:rPr>
      </w:pPr>
    </w:p>
    <w:p w:rsidR="002079A9" w:rsidRPr="00841096" w:rsidRDefault="006B7912" w:rsidP="002079A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Vrata</w:t>
      </w:r>
      <w:r w:rsidR="00A153B4">
        <w:rPr>
          <w:rFonts w:ascii="Courier New" w:hAnsi="Courier New" w:cs="Courier New"/>
          <w:b/>
          <w:bCs/>
          <w:sz w:val="28"/>
          <w:szCs w:val="28"/>
        </w:rPr>
        <w:t xml:space="preserve"> u vodojemu</w:t>
      </w:r>
    </w:p>
    <w:p w:rsidR="002079A9" w:rsidRDefault="002079A9" w:rsidP="002079A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A153B4">
        <w:rPr>
          <w:rFonts w:ascii="Courier New" w:hAnsi="Courier New" w:cs="Courier New"/>
        </w:rPr>
        <w:t xml:space="preserve">V minulém týdnu dokončila firma ROLO-M s r.o. výrobu a montáž nových pozinkovaných vrat a branky u starého vodojemu. Na začátku r. 2020 ještě vyměníme sloupky branky, které jsme původně chtěli nechat, ale oni tvrdí, že je potřeba jejich výměna. V souvislosti s touto výměnou ještě dojde k výměně </w:t>
      </w:r>
      <w:r w:rsidR="00CA130C">
        <w:rPr>
          <w:rFonts w:ascii="Courier New" w:hAnsi="Courier New" w:cs="Courier New"/>
        </w:rPr>
        <w:t>prasklých</w:t>
      </w:r>
      <w:r w:rsidR="00A153B4">
        <w:rPr>
          <w:rFonts w:ascii="Courier New" w:hAnsi="Courier New" w:cs="Courier New"/>
        </w:rPr>
        <w:t xml:space="preserve"> betonových sloupků a montáži nového oplocení.</w:t>
      </w:r>
    </w:p>
    <w:p w:rsidR="00A153B4" w:rsidRDefault="00A153B4" w:rsidP="002079A9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Využil jsem přítomnosti této firmy k opravě zábradlí mostku u horní zastávky autobusu, které poničil řidi</w:t>
      </w:r>
      <w:r w:rsidR="00CA130C">
        <w:rPr>
          <w:rFonts w:ascii="Courier New" w:hAnsi="Courier New" w:cs="Courier New"/>
        </w:rPr>
        <w:t>č</w:t>
      </w:r>
      <w:r>
        <w:rPr>
          <w:rFonts w:ascii="Courier New" w:hAnsi="Courier New" w:cs="Courier New"/>
        </w:rPr>
        <w:t xml:space="preserve"> </w:t>
      </w:r>
      <w:r w:rsidR="00CA130C">
        <w:rPr>
          <w:rFonts w:ascii="Courier New" w:hAnsi="Courier New" w:cs="Courier New"/>
        </w:rPr>
        <w:t xml:space="preserve">s nákladním autem při otáčení. Díky pohotovosti obyvatel z domu č.p. 163 a překvapivé vstřícnosti České </w:t>
      </w:r>
      <w:proofErr w:type="gramStart"/>
      <w:r w:rsidR="00CA130C">
        <w:rPr>
          <w:rFonts w:ascii="Courier New" w:hAnsi="Courier New" w:cs="Courier New"/>
        </w:rPr>
        <w:t>pojišťovny(</w:t>
      </w:r>
      <w:proofErr w:type="gramEnd"/>
      <w:r w:rsidR="00CA130C">
        <w:rPr>
          <w:rFonts w:ascii="Courier New" w:hAnsi="Courier New" w:cs="Courier New"/>
        </w:rPr>
        <w:t>asi vánoční nálada)nám přijdou ještě v tomto roce peníze za tuto opravu.</w:t>
      </w:r>
    </w:p>
    <w:p w:rsidR="002079A9" w:rsidRDefault="002079A9" w:rsidP="002079A9">
      <w:pPr>
        <w:contextualSpacing/>
        <w:jc w:val="both"/>
        <w:rPr>
          <w:rFonts w:ascii="Courier New" w:hAnsi="Courier New" w:cs="Courier New"/>
        </w:rPr>
      </w:pPr>
    </w:p>
    <w:p w:rsidR="002079A9" w:rsidRDefault="00FF0A6A" w:rsidP="002079A9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Čištění klestu a výsadba nových porostů</w:t>
      </w:r>
    </w:p>
    <w:p w:rsidR="00FF0A6A" w:rsidRDefault="002079A9" w:rsidP="00FF0A6A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FF0A6A">
        <w:rPr>
          <w:rFonts w:ascii="Courier New" w:hAnsi="Courier New" w:cs="Courier New"/>
        </w:rPr>
        <w:t xml:space="preserve">Po masivní těžbě, kterou nám způsobil brouk a také vítr, nyní naše pracovní </w:t>
      </w:r>
      <w:proofErr w:type="gramStart"/>
      <w:r w:rsidR="00FF0A6A">
        <w:rPr>
          <w:rFonts w:ascii="Courier New" w:hAnsi="Courier New" w:cs="Courier New"/>
        </w:rPr>
        <w:t>jednotka(</w:t>
      </w:r>
      <w:proofErr w:type="gramEnd"/>
      <w:r w:rsidR="00FF0A6A">
        <w:rPr>
          <w:rFonts w:ascii="Courier New" w:hAnsi="Courier New" w:cs="Courier New"/>
        </w:rPr>
        <w:t>jinak také „Rychlá rota“)ze všech sil čistí vykácený les od klestu, který tam zbyl. Pokud někdo z Vás uvidí,</w:t>
      </w:r>
      <w:r w:rsidR="00767822">
        <w:rPr>
          <w:rFonts w:ascii="Courier New" w:hAnsi="Courier New" w:cs="Courier New"/>
        </w:rPr>
        <w:t xml:space="preserve"> že z lesa stoupá kouř, nelekejte se, nejedná se o požár, ale (jak doufám) o řízený </w:t>
      </w:r>
      <w:proofErr w:type="gramStart"/>
      <w:r w:rsidR="00767822">
        <w:rPr>
          <w:rFonts w:ascii="Courier New" w:hAnsi="Courier New" w:cs="Courier New"/>
        </w:rPr>
        <w:t>požár - tedy</w:t>
      </w:r>
      <w:proofErr w:type="gramEnd"/>
      <w:r w:rsidR="00767822">
        <w:rPr>
          <w:rFonts w:ascii="Courier New" w:hAnsi="Courier New" w:cs="Courier New"/>
        </w:rPr>
        <w:t xml:space="preserve"> likvidace klestu, abychom mohli příští rok zalesňovat.</w:t>
      </w:r>
    </w:p>
    <w:p w:rsidR="00767822" w:rsidRDefault="00767822" w:rsidP="00FF0A6A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To však nebude tak jednoduché, protože zalesňovat chtějí všichni a sazenic je málo. Navíc jsem se dozvěděl, že lesní školky v našem regionu patří panu Babišovi, který samozřejmě upřednostní své lesy, potom jsou na řadě státní lesy a hned potom jsme na řadě </w:t>
      </w:r>
      <w:r w:rsidR="00953B1C">
        <w:rPr>
          <w:rFonts w:ascii="Courier New" w:hAnsi="Courier New" w:cs="Courier New"/>
        </w:rPr>
        <w:t xml:space="preserve">my. </w:t>
      </w:r>
      <w:r w:rsidR="00781B8D">
        <w:rPr>
          <w:rFonts w:ascii="Courier New" w:hAnsi="Courier New" w:cs="Courier New"/>
        </w:rPr>
        <w:t>Uvidíme, co na nás zbyde.</w:t>
      </w:r>
    </w:p>
    <w:p w:rsidR="002079A9" w:rsidRDefault="002079A9" w:rsidP="002079A9">
      <w:pPr>
        <w:contextualSpacing/>
        <w:jc w:val="both"/>
        <w:rPr>
          <w:rFonts w:ascii="Courier New" w:hAnsi="Courier New" w:cs="Courier New"/>
        </w:rPr>
      </w:pPr>
    </w:p>
    <w:p w:rsidR="002079A9" w:rsidRPr="00781B8D" w:rsidRDefault="002079A9" w:rsidP="002079A9">
      <w:pPr>
        <w:contextualSpacing/>
        <w:jc w:val="both"/>
        <w:rPr>
          <w:rFonts w:ascii="Courier New" w:hAnsi="Courier New" w:cs="Courier New"/>
        </w:rPr>
      </w:pPr>
    </w:p>
    <w:p w:rsidR="002079A9" w:rsidRPr="00781B8D" w:rsidRDefault="00781B8D" w:rsidP="002079A9">
      <w:pPr>
        <w:rPr>
          <w:rFonts w:ascii="Courier New" w:hAnsi="Courier New" w:cs="Courier New"/>
        </w:rPr>
      </w:pPr>
      <w:r w:rsidRPr="00781B8D">
        <w:rPr>
          <w:rFonts w:ascii="Courier New" w:hAnsi="Courier New" w:cs="Courier New"/>
        </w:rPr>
        <w:t xml:space="preserve">  Na závěr bych Vám chtěl popřát</w:t>
      </w:r>
      <w:r>
        <w:rPr>
          <w:rFonts w:ascii="Courier New" w:hAnsi="Courier New" w:cs="Courier New"/>
        </w:rPr>
        <w:t xml:space="preserve"> velkou porci vánoční pohody a z toho vyplývajících </w:t>
      </w:r>
      <w:proofErr w:type="gramStart"/>
      <w:r>
        <w:rPr>
          <w:rFonts w:ascii="Courier New" w:hAnsi="Courier New" w:cs="Courier New"/>
        </w:rPr>
        <w:t>požitků  a</w:t>
      </w:r>
      <w:proofErr w:type="gramEnd"/>
      <w:r>
        <w:rPr>
          <w:rFonts w:ascii="Courier New" w:hAnsi="Courier New" w:cs="Courier New"/>
        </w:rPr>
        <w:t xml:space="preserve"> mnoho štěstí a zdraví </w:t>
      </w:r>
      <w:bookmarkStart w:id="0" w:name="_GoBack"/>
      <w:bookmarkEnd w:id="0"/>
      <w:r>
        <w:rPr>
          <w:rFonts w:ascii="Courier New" w:hAnsi="Courier New" w:cs="Courier New"/>
        </w:rPr>
        <w:t>do roku 2020</w:t>
      </w:r>
    </w:p>
    <w:p w:rsidR="002079A9" w:rsidRDefault="002079A9" w:rsidP="002079A9">
      <w:pPr>
        <w:rPr>
          <w:rFonts w:ascii="Courier New" w:hAnsi="Courier New" w:cs="Courier New"/>
        </w:rPr>
      </w:pPr>
    </w:p>
    <w:p w:rsidR="002079A9" w:rsidRDefault="002079A9" w:rsidP="002079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Pavel Pažout</w:t>
      </w:r>
    </w:p>
    <w:p w:rsidR="008651A1" w:rsidRDefault="002079A9" w:rsidP="002079A9">
      <w:r>
        <w:rPr>
          <w:rFonts w:ascii="Courier New" w:hAnsi="Courier New" w:cs="Courier New"/>
        </w:rPr>
        <w:t xml:space="preserve">                                          </w:t>
      </w:r>
    </w:p>
    <w:sectPr w:rsidR="0086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A9"/>
    <w:rsid w:val="00201766"/>
    <w:rsid w:val="002079A9"/>
    <w:rsid w:val="0039525C"/>
    <w:rsid w:val="005036C7"/>
    <w:rsid w:val="006B7912"/>
    <w:rsid w:val="006F7F6A"/>
    <w:rsid w:val="007527B6"/>
    <w:rsid w:val="00767822"/>
    <w:rsid w:val="00781B8D"/>
    <w:rsid w:val="008651A1"/>
    <w:rsid w:val="00953B1C"/>
    <w:rsid w:val="00A153B4"/>
    <w:rsid w:val="00CA130C"/>
    <w:rsid w:val="00DD30EA"/>
    <w:rsid w:val="00E82C9F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F763"/>
  <w15:chartTrackingRefBased/>
  <w15:docId w15:val="{890B0DDB-8B6B-4B78-B40C-78D01A30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2019-12-20T10:56:00Z</cp:lastPrinted>
  <dcterms:created xsi:type="dcterms:W3CDTF">2019-12-20T08:19:00Z</dcterms:created>
  <dcterms:modified xsi:type="dcterms:W3CDTF">2019-12-20T10:59:00Z</dcterms:modified>
</cp:coreProperties>
</file>