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46351" w14:textId="77777777" w:rsidR="00416689" w:rsidRPr="00CE5A7E" w:rsidRDefault="00416689" w:rsidP="00416689">
      <w:pPr>
        <w:rPr>
          <w:rFonts w:cs="Arial"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14:paraId="7007B73F" w14:textId="77777777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892DF10" w14:textId="0D715C6F"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Záznam o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t xml:space="preserve"> činnostech zpracování </w:t>
            </w:r>
            <w:r w:rsidR="005667F0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9F171C">
              <w:rPr>
                <w:rFonts w:cs="Arial"/>
                <w:b/>
                <w:bCs/>
                <w:color w:val="000000"/>
                <w:lang w:eastAsia="cs-CZ"/>
              </w:rPr>
              <w:t>TELEFONY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br/>
              <w:t>Č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14:paraId="05842AFA" w14:textId="77777777"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14:paraId="40CBDA37" w14:textId="77777777" w:rsidR="005F416D" w:rsidRDefault="005F416D" w:rsidP="005F416D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Správce: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Obec Merboltice</w:t>
            </w:r>
          </w:p>
          <w:p w14:paraId="677F476B" w14:textId="77777777" w:rsidR="005F416D" w:rsidRDefault="005F416D" w:rsidP="005F416D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>
              <w:rPr>
                <w:rFonts w:cs="Arial"/>
                <w:bCs/>
                <w:i/>
                <w:color w:val="000000"/>
                <w:lang w:eastAsia="cs-CZ"/>
              </w:rPr>
              <w:t xml:space="preserve">                e-mail: oumerboltice</w:t>
            </w:r>
            <w:r>
              <w:rPr>
                <w:rFonts w:cs="Arial"/>
                <w:bCs/>
                <w:i/>
                <w:lang w:eastAsia="cs-CZ"/>
              </w:rPr>
              <w:t>@volny.cz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, datová schránka: fmsatqi</w:t>
            </w:r>
          </w:p>
          <w:p w14:paraId="774700C9" w14:textId="7DB49CAC" w:rsidR="00932082" w:rsidRDefault="00932082" w:rsidP="00932082">
            <w:pPr>
              <w:spacing w:before="60" w:after="60" w:line="240" w:lineRule="auto"/>
              <w:jc w:val="left"/>
              <w:rPr>
                <w:rFonts w:cs="Arial"/>
                <w:bCs/>
                <w:color w:val="000000"/>
                <w:lang w:eastAsia="cs-CZ"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  <w:color w:val="000000"/>
                <w:lang w:eastAsia="cs-CZ"/>
              </w:rPr>
              <w:t>Odpovědná osoba za agendu</w:t>
            </w:r>
            <w:r w:rsidR="00A85A5B" w:rsidRPr="00A85A5B">
              <w:rPr>
                <w:rFonts w:cs="Arial"/>
                <w:b/>
                <w:bCs/>
                <w:color w:val="000000"/>
                <w:lang w:eastAsia="cs-CZ"/>
              </w:rPr>
              <w:t>:</w:t>
            </w:r>
            <w:r w:rsidR="00A85A5B">
              <w:rPr>
                <w:rFonts w:cs="Arial"/>
                <w:bCs/>
                <w:color w:val="000000"/>
                <w:lang w:eastAsia="cs-CZ"/>
              </w:rPr>
              <w:t xml:space="preserve"> </w:t>
            </w:r>
            <w:r>
              <w:rPr>
                <w:rFonts w:cs="Arial"/>
                <w:bCs/>
                <w:color w:val="000000"/>
                <w:lang w:eastAsia="cs-CZ"/>
              </w:rPr>
              <w:t>starosta</w:t>
            </w:r>
          </w:p>
          <w:p w14:paraId="79F6116F" w14:textId="43C3074C" w:rsidR="00363236" w:rsidRPr="00CE5A7E" w:rsidRDefault="00363236" w:rsidP="00AC1AA7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 w:rsidR="00AC1AA7">
              <w:rPr>
                <w:rFonts w:cs="Arial"/>
                <w:bCs/>
                <w:i/>
                <w:color w:val="000000"/>
                <w:lang w:eastAsia="cs-CZ"/>
              </w:rPr>
              <w:t>kontaktní údaje jsou uvedeny na webových stránkách obce</w:t>
            </w:r>
          </w:p>
        </w:tc>
      </w:tr>
      <w:tr w:rsidR="00363236" w:rsidRPr="00CE5A7E" w14:paraId="77CB043D" w14:textId="77777777" w:rsidTr="00A54610">
        <w:trPr>
          <w:trHeight w:val="46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730DE9B0" w14:textId="77777777" w:rsidR="00363236" w:rsidRPr="00CE5A7E" w:rsidRDefault="00363236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14:paraId="25991366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426E8961" w14:textId="33391D51" w:rsidR="00363236" w:rsidRPr="00CE5A7E" w:rsidRDefault="009F171C" w:rsidP="005667F0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lang w:eastAsia="cs-CZ"/>
              </w:rPr>
              <w:t>SPRÁVA ZAMĚSTNANECKÝCH TARIFŮ A MOBILNÍCH TELEFONŮ</w:t>
            </w:r>
          </w:p>
        </w:tc>
      </w:tr>
      <w:tr w:rsidR="007807D1" w:rsidRPr="00CE5A7E" w14:paraId="2C605BB6" w14:textId="77777777" w:rsidTr="007807D1">
        <w:trPr>
          <w:trHeight w:val="278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C89FCA1" w14:textId="0D5E7D46" w:rsidR="007807D1" w:rsidRPr="009F171C" w:rsidRDefault="007807D1" w:rsidP="007807D1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 xml:space="preserve">Čl. 6 odst. 1 písm. </w:t>
            </w:r>
            <w:r w:rsidR="009F171C">
              <w:rPr>
                <w:rFonts w:cs="Arial"/>
                <w:b/>
                <w:color w:val="000000"/>
                <w:lang w:eastAsia="cs-CZ"/>
              </w:rPr>
              <w:t>f</w:t>
            </w:r>
            <w:r w:rsidRPr="007807D1">
              <w:rPr>
                <w:rFonts w:cs="Arial"/>
                <w:b/>
                <w:color w:val="000000"/>
                <w:lang w:eastAsia="cs-CZ"/>
              </w:rPr>
              <w:t xml:space="preserve">) GDPR - zpracování nezbytné pro </w:t>
            </w:r>
            <w:r w:rsidR="009F171C">
              <w:rPr>
                <w:rFonts w:cs="Arial"/>
                <w:b/>
                <w:color w:val="000000"/>
                <w:lang w:eastAsia="cs-CZ"/>
              </w:rPr>
              <w:t>účel oprávněného zájmu správce</w:t>
            </w:r>
            <w:r w:rsidRPr="007807D1">
              <w:rPr>
                <w:rFonts w:cs="Arial"/>
                <w:b/>
                <w:color w:val="000000"/>
                <w:lang w:eastAsia="cs-CZ"/>
              </w:rPr>
              <w:t>:</w:t>
            </w:r>
          </w:p>
          <w:p w14:paraId="0A990BA4" w14:textId="7DF02E31" w:rsidR="007807D1" w:rsidRPr="007807D1" w:rsidRDefault="007807D1" w:rsidP="009F171C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</w:t>
            </w:r>
            <w:r w:rsidR="009F171C">
              <w:rPr>
                <w:rFonts w:cs="Arial"/>
              </w:rPr>
              <w:t>89</w:t>
            </w:r>
            <w:r w:rsidRPr="00CE5A7E">
              <w:rPr>
                <w:rFonts w:cs="Arial"/>
              </w:rPr>
              <w:t>/</w:t>
            </w:r>
            <w:r w:rsidR="005667F0">
              <w:rPr>
                <w:rFonts w:cs="Arial"/>
              </w:rPr>
              <w:t>20</w:t>
            </w:r>
            <w:r w:rsidR="009F171C">
              <w:rPr>
                <w:rFonts w:cs="Arial"/>
              </w:rPr>
              <w:t>12</w:t>
            </w:r>
            <w:r w:rsidRPr="00CE5A7E">
              <w:rPr>
                <w:rFonts w:cs="Arial"/>
              </w:rPr>
              <w:t xml:space="preserve"> Sb., </w:t>
            </w:r>
            <w:r w:rsidR="009F171C">
              <w:rPr>
                <w:rFonts w:cs="Arial"/>
              </w:rPr>
              <w:t>Občanský zákoník.</w:t>
            </w:r>
          </w:p>
        </w:tc>
      </w:tr>
      <w:tr w:rsidR="004C7453" w:rsidRPr="00CE5A7E" w14:paraId="49136E44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7AB1363" w14:textId="77777777" w:rsidR="004C7453" w:rsidRPr="00CE5A7E" w:rsidRDefault="004C7453" w:rsidP="001F5406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14:paraId="2B7043C5" w14:textId="77777777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97A147A" w14:textId="53ED7D11" w:rsidR="00CE5A7E" w:rsidRPr="00CE5A7E" w:rsidRDefault="009F171C" w:rsidP="009F171C">
            <w:pPr>
              <w:spacing w:before="60" w:after="6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Zaměstnanci</w:t>
            </w:r>
            <w:r w:rsidR="002F4096">
              <w:rPr>
                <w:rFonts w:cs="Arial"/>
                <w:color w:val="000000"/>
                <w:lang w:eastAsia="cs-CZ"/>
              </w:rPr>
              <w:t xml:space="preserve"> </w:t>
            </w:r>
            <w:r w:rsidR="00CE5A7E">
              <w:rPr>
                <w:rFonts w:cs="Arial"/>
                <w:color w:val="000000"/>
                <w:lang w:eastAsia="cs-CZ"/>
              </w:rPr>
              <w:t xml:space="preserve">– </w:t>
            </w:r>
            <w:r>
              <w:rPr>
                <w:rFonts w:cs="Arial"/>
                <w:color w:val="000000"/>
                <w:lang w:eastAsia="cs-CZ"/>
              </w:rPr>
              <w:t>uživatelé mobilních přístrojů a zaměstnaneckých tarifů</w:t>
            </w:r>
          </w:p>
        </w:tc>
      </w:tr>
      <w:tr w:rsidR="00CE5A7E" w:rsidRPr="00CE5A7E" w14:paraId="39D82C40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CE49FEE" w14:textId="77777777" w:rsidR="00CE5A7E" w:rsidRPr="00CE5A7E" w:rsidRDefault="00CE5A7E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14:paraId="1F700ECE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5267555" w14:textId="7CE6EDDF" w:rsidR="00CE5A7E" w:rsidRPr="00CE5A7E" w:rsidRDefault="00CE5A7E" w:rsidP="009F171C">
            <w:pPr>
              <w:spacing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Základní identifikační údaje</w:t>
            </w:r>
            <w:r w:rsidR="002F4096">
              <w:rPr>
                <w:rFonts w:cs="Arial"/>
                <w:lang w:eastAsia="cs-CZ"/>
              </w:rPr>
              <w:t xml:space="preserve"> – jmén</w:t>
            </w:r>
            <w:r w:rsidR="009F171C">
              <w:rPr>
                <w:rFonts w:cs="Arial"/>
                <w:lang w:eastAsia="cs-CZ"/>
              </w:rPr>
              <w:t>o, příjmení, titul, číslo zaměstnance</w:t>
            </w:r>
            <w:r w:rsidR="00C83F3C">
              <w:rPr>
                <w:rFonts w:cs="Arial"/>
                <w:lang w:eastAsia="cs-CZ"/>
              </w:rPr>
              <w:t>, telefonní číslo</w:t>
            </w:r>
          </w:p>
        </w:tc>
      </w:tr>
      <w:tr w:rsidR="003441F4" w:rsidRPr="00CE5A7E" w14:paraId="4DE6CB5A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28F4AEE8" w14:textId="77777777" w:rsidR="003441F4" w:rsidRPr="003441F4" w:rsidRDefault="003441F4" w:rsidP="003441F4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14:paraId="629E9701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A142A11" w14:textId="65753DEF" w:rsidR="003441F4" w:rsidRPr="00CE5A7E" w:rsidRDefault="009F171C" w:rsidP="009F171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mobilní operátor</w:t>
            </w:r>
          </w:p>
        </w:tc>
      </w:tr>
      <w:tr w:rsidR="0058121C" w:rsidRPr="00CE5A7E" w14:paraId="0CFD86D6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7913F07B" w14:textId="77777777" w:rsidR="0058121C" w:rsidRPr="00F32E8D" w:rsidRDefault="00F32E8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14:paraId="7B5BDCF1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52A85CC" w14:textId="7AE6ACBB" w:rsidR="00F32E8D" w:rsidRPr="00CE5A7E" w:rsidRDefault="00CC6590" w:rsidP="002325F1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L</w:t>
            </w:r>
            <w:r w:rsidR="00F95455">
              <w:rPr>
                <w:rFonts w:cs="Arial"/>
                <w:lang w:eastAsia="cs-CZ"/>
              </w:rPr>
              <w:t>hůty</w:t>
            </w:r>
            <w:r>
              <w:rPr>
                <w:rFonts w:cs="Arial"/>
                <w:lang w:eastAsia="cs-CZ"/>
              </w:rPr>
              <w:t xml:space="preserve"> pro výmaz jsou stanoveny spisovým a skartačním plánem</w:t>
            </w:r>
            <w:r w:rsidR="002325F1">
              <w:rPr>
                <w:rFonts w:cs="Arial"/>
                <w:lang w:eastAsia="cs-CZ"/>
              </w:rPr>
              <w:t>.</w:t>
            </w:r>
          </w:p>
        </w:tc>
      </w:tr>
      <w:tr w:rsidR="0074279D" w:rsidRPr="00CE5A7E" w14:paraId="1320ADCD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E37F0E1" w14:textId="77777777" w:rsidR="0074279D" w:rsidRPr="0074279D" w:rsidRDefault="0074279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14:paraId="22459AF2" w14:textId="77777777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7B83E94" w14:textId="77777777" w:rsidR="0074279D" w:rsidRPr="0074279D" w:rsidRDefault="002325F1" w:rsidP="0074279D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Zabezpečení listinných dokumentů a elektronických dat je stanoveno bezpečnostní směrnicí.</w:t>
            </w:r>
          </w:p>
        </w:tc>
      </w:tr>
    </w:tbl>
    <w:p w14:paraId="6355EDF5" w14:textId="77777777" w:rsidR="00416689" w:rsidRPr="00CE5A7E" w:rsidRDefault="00416689" w:rsidP="00416689">
      <w:pPr>
        <w:rPr>
          <w:rFonts w:cs="Arial"/>
        </w:rPr>
      </w:pPr>
    </w:p>
    <w:p w14:paraId="7296CB1C" w14:textId="77777777" w:rsidR="005D026E" w:rsidRPr="00CE5A7E" w:rsidRDefault="005D026E">
      <w:pPr>
        <w:rPr>
          <w:rFonts w:cs="Arial"/>
        </w:rPr>
      </w:pPr>
    </w:p>
    <w:sectPr w:rsidR="005D026E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F6885"/>
    <w:multiLevelType w:val="hybridMultilevel"/>
    <w:tmpl w:val="F8522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89"/>
    <w:rsid w:val="001A6480"/>
    <w:rsid w:val="001E4EA3"/>
    <w:rsid w:val="002325F1"/>
    <w:rsid w:val="002419F2"/>
    <w:rsid w:val="002F4096"/>
    <w:rsid w:val="003441F4"/>
    <w:rsid w:val="00363236"/>
    <w:rsid w:val="003D6F6C"/>
    <w:rsid w:val="00416689"/>
    <w:rsid w:val="004B6987"/>
    <w:rsid w:val="004C7453"/>
    <w:rsid w:val="005667F0"/>
    <w:rsid w:val="0058121C"/>
    <w:rsid w:val="005D026E"/>
    <w:rsid w:val="005F416D"/>
    <w:rsid w:val="00616E50"/>
    <w:rsid w:val="00646F87"/>
    <w:rsid w:val="00662686"/>
    <w:rsid w:val="006C3C15"/>
    <w:rsid w:val="0074279D"/>
    <w:rsid w:val="00746244"/>
    <w:rsid w:val="00774C43"/>
    <w:rsid w:val="007807D1"/>
    <w:rsid w:val="007A2320"/>
    <w:rsid w:val="007B2794"/>
    <w:rsid w:val="0081005E"/>
    <w:rsid w:val="00932082"/>
    <w:rsid w:val="009B3DD5"/>
    <w:rsid w:val="009F171C"/>
    <w:rsid w:val="00A0525E"/>
    <w:rsid w:val="00A54610"/>
    <w:rsid w:val="00A85A5B"/>
    <w:rsid w:val="00AC1AA7"/>
    <w:rsid w:val="00AD22BA"/>
    <w:rsid w:val="00C0573C"/>
    <w:rsid w:val="00C31AA0"/>
    <w:rsid w:val="00C328C7"/>
    <w:rsid w:val="00C83F3C"/>
    <w:rsid w:val="00CC2319"/>
    <w:rsid w:val="00CC6590"/>
    <w:rsid w:val="00CE5A7E"/>
    <w:rsid w:val="00EA21D3"/>
    <w:rsid w:val="00F32E8D"/>
    <w:rsid w:val="00F95455"/>
    <w:rsid w:val="00FA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2A6C"/>
  <w15:chartTrackingRefBased/>
  <w15:docId w15:val="{EAC1B541-0155-4CDF-8C61-EC87E996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D026E"/>
    <w:pPr>
      <w:spacing w:before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026E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616E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tomkejz</dc:creator>
  <cp:keywords/>
  <dc:description/>
  <cp:lastModifiedBy>Lucie Randáková</cp:lastModifiedBy>
  <cp:revision>2</cp:revision>
  <dcterms:created xsi:type="dcterms:W3CDTF">2018-05-23T08:27:00Z</dcterms:created>
  <dcterms:modified xsi:type="dcterms:W3CDTF">2018-05-23T08:27:00Z</dcterms:modified>
  <cp:category/>
</cp:coreProperties>
</file>